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Полевая, 105 корп.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Полевая, 105 корп.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71710000001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72:23:0214002:9413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8061.2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5878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2183.2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Полевая, 105 корп. 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187497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"Могилевлифтмаш"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 с монолитным ростверком под наружными стенами и безростверковым опиранием под внутренними стенами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 (металлическая)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73761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160500363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ВСКМ90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941.1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0007464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