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50CFA" w:rsidRPr="00350CFA">
        <w:rPr>
          <w:rFonts w:ascii="Times New Roman" w:hAnsi="Times New Roman" w:cs="Times New Roman"/>
          <w:sz w:val="26"/>
          <w:szCs w:val="26"/>
          <w:u w:val="single"/>
        </w:rPr>
        <w:t>Николая Чаплина 123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47"/>
        <w:gridCol w:w="1790"/>
        <w:gridCol w:w="1417"/>
        <w:gridCol w:w="2695"/>
        <w:gridCol w:w="1700"/>
      </w:tblGrid>
      <w:tr w:rsidR="00C5361B" w:rsidRPr="00C5361B" w:rsidTr="0037669E">
        <w:tc>
          <w:tcPr>
            <w:tcW w:w="274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  <w:proofErr w:type="gramEnd"/>
          </w:p>
        </w:tc>
        <w:tc>
          <w:tcPr>
            <w:tcW w:w="179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41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695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37669E">
        <w:trPr>
          <w:trHeight w:val="575"/>
        </w:trPr>
        <w:tc>
          <w:tcPr>
            <w:tcW w:w="2747" w:type="dxa"/>
            <w:vAlign w:val="center"/>
          </w:tcPr>
          <w:p w:rsidR="00216DC1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57572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  <w:p w:rsidR="00216DC1" w:rsidRPr="00C5361B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57572B" w:rsidRPr="00C5361B" w:rsidRDefault="0057572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37669E">
        <w:tc>
          <w:tcPr>
            <w:tcW w:w="2747" w:type="dxa"/>
            <w:vAlign w:val="center"/>
          </w:tcPr>
          <w:p w:rsidR="0057572B" w:rsidRPr="00C5361B" w:rsidRDefault="00030A94" w:rsidP="00FD31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кровли, фасада, входных групп и т.п., входящих в состав общего имущества</w:t>
            </w:r>
          </w:p>
        </w:tc>
        <w:tc>
          <w:tcPr>
            <w:tcW w:w="1790" w:type="dxa"/>
          </w:tcPr>
          <w:p w:rsidR="0057572B" w:rsidRPr="00C5361B" w:rsidRDefault="00FD315C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2-3кв.2016</w:t>
            </w:r>
          </w:p>
        </w:tc>
        <w:tc>
          <w:tcPr>
            <w:tcW w:w="1417" w:type="dxa"/>
          </w:tcPr>
          <w:p w:rsidR="0057572B" w:rsidRPr="00C5361B" w:rsidRDefault="00FD315C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1-1,5мес.</w:t>
            </w:r>
          </w:p>
        </w:tc>
        <w:tc>
          <w:tcPr>
            <w:tcW w:w="2695" w:type="dxa"/>
          </w:tcPr>
          <w:p w:rsidR="0057572B" w:rsidRPr="00C5361B" w:rsidRDefault="00325241" w:rsidP="00325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межпанельных швов – июль. Выравнивание пола в подвале – апрель.</w:t>
            </w:r>
          </w:p>
        </w:tc>
        <w:tc>
          <w:tcPr>
            <w:tcW w:w="1700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15C" w:rsidRPr="00C5361B" w:rsidTr="0037669E">
        <w:tc>
          <w:tcPr>
            <w:tcW w:w="2747" w:type="dxa"/>
            <w:vAlign w:val="center"/>
          </w:tcPr>
          <w:p w:rsidR="00FD315C" w:rsidRPr="00C5361B" w:rsidRDefault="00FD315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90" w:type="dxa"/>
          </w:tcPr>
          <w:p w:rsidR="00FD315C" w:rsidRPr="00C5361B" w:rsidRDefault="00FD315C" w:rsidP="00A26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2кв.2016</w:t>
            </w:r>
          </w:p>
        </w:tc>
        <w:tc>
          <w:tcPr>
            <w:tcW w:w="1417" w:type="dxa"/>
          </w:tcPr>
          <w:p w:rsidR="00FD315C" w:rsidRPr="00C5361B" w:rsidRDefault="00FD315C" w:rsidP="00FD3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95" w:type="dxa"/>
          </w:tcPr>
          <w:p w:rsidR="003414D5" w:rsidRDefault="003414D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январь, февраль, октябрь.</w:t>
            </w:r>
          </w:p>
          <w:p w:rsidR="00FD315C" w:rsidRPr="00C5361B" w:rsidRDefault="00325241" w:rsidP="0034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ГВС – май. </w:t>
            </w:r>
          </w:p>
        </w:tc>
        <w:tc>
          <w:tcPr>
            <w:tcW w:w="1700" w:type="dxa"/>
          </w:tcPr>
          <w:p w:rsidR="00FD315C" w:rsidRPr="00C5361B" w:rsidRDefault="00FD31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15C" w:rsidRPr="00C5361B" w:rsidTr="0037669E">
        <w:tc>
          <w:tcPr>
            <w:tcW w:w="2747" w:type="dxa"/>
            <w:vAlign w:val="center"/>
          </w:tcPr>
          <w:p w:rsidR="00FD315C" w:rsidRPr="00C5361B" w:rsidRDefault="00FD315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790" w:type="dxa"/>
          </w:tcPr>
          <w:p w:rsidR="00FD315C" w:rsidRPr="00C5361B" w:rsidRDefault="0037669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кв. 2016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FD315C" w:rsidRPr="00C5361B" w:rsidRDefault="00FD315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FD315C" w:rsidRPr="00C5361B" w:rsidRDefault="00325241" w:rsidP="00341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</w:t>
            </w:r>
            <w:r w:rsidR="003414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3414D5">
              <w:rPr>
                <w:rFonts w:ascii="Times New Roman" w:hAnsi="Times New Roman" w:cs="Times New Roman"/>
                <w:sz w:val="26"/>
                <w:szCs w:val="26"/>
              </w:rPr>
              <w:t>май, июнь, июль.</w:t>
            </w:r>
          </w:p>
        </w:tc>
        <w:tc>
          <w:tcPr>
            <w:tcW w:w="1700" w:type="dxa"/>
          </w:tcPr>
          <w:p w:rsidR="00FD315C" w:rsidRPr="00C5361B" w:rsidRDefault="00FD31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15C" w:rsidRPr="00C5361B" w:rsidTr="0037669E">
        <w:tc>
          <w:tcPr>
            <w:tcW w:w="2747" w:type="dxa"/>
            <w:vAlign w:val="center"/>
          </w:tcPr>
          <w:p w:rsidR="00FD315C" w:rsidRPr="00C5361B" w:rsidRDefault="00FD315C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90" w:type="dxa"/>
          </w:tcPr>
          <w:p w:rsidR="00FD315C" w:rsidRPr="00C5361B" w:rsidRDefault="00FD315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D315C" w:rsidRPr="00C5361B" w:rsidRDefault="00FD315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FD315C" w:rsidRPr="00C5361B" w:rsidRDefault="00FD31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FD315C" w:rsidRPr="00C5361B" w:rsidRDefault="00FD31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15C" w:rsidRPr="00C5361B" w:rsidTr="0037669E">
        <w:tc>
          <w:tcPr>
            <w:tcW w:w="2747" w:type="dxa"/>
            <w:vAlign w:val="center"/>
          </w:tcPr>
          <w:p w:rsidR="00FD315C" w:rsidRPr="00C5361B" w:rsidRDefault="00FD315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90" w:type="dxa"/>
          </w:tcPr>
          <w:p w:rsidR="00FD315C" w:rsidRPr="00C5361B" w:rsidRDefault="00FD315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417" w:type="dxa"/>
          </w:tcPr>
          <w:p w:rsidR="00FD315C" w:rsidRPr="00C5361B" w:rsidRDefault="00FD315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2695" w:type="dxa"/>
          </w:tcPr>
          <w:p w:rsidR="00FD315C" w:rsidRPr="00C5361B" w:rsidRDefault="003414D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урн, побелка бордюров – апрель.</w:t>
            </w:r>
          </w:p>
        </w:tc>
        <w:tc>
          <w:tcPr>
            <w:tcW w:w="1700" w:type="dxa"/>
          </w:tcPr>
          <w:p w:rsidR="00FD315C" w:rsidRPr="00C5361B" w:rsidRDefault="00FD31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15C" w:rsidRPr="00C5361B" w:rsidTr="0037669E">
        <w:tc>
          <w:tcPr>
            <w:tcW w:w="2747" w:type="dxa"/>
            <w:vAlign w:val="center"/>
          </w:tcPr>
          <w:p w:rsidR="00FD315C" w:rsidRDefault="00FD315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315C" w:rsidRDefault="00FD315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FD315C" w:rsidRPr="00C5361B" w:rsidRDefault="00FD315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</w:tcPr>
          <w:p w:rsidR="00FD315C" w:rsidRPr="00C5361B" w:rsidRDefault="0037669E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 г.</w:t>
            </w:r>
          </w:p>
        </w:tc>
        <w:tc>
          <w:tcPr>
            <w:tcW w:w="1417" w:type="dxa"/>
          </w:tcPr>
          <w:p w:rsidR="00FD315C" w:rsidRPr="00C5361B" w:rsidRDefault="00FD315C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</w:tcPr>
          <w:p w:rsidR="00FD315C" w:rsidRDefault="0032524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</w:t>
            </w:r>
            <w:r w:rsidR="003414D5">
              <w:rPr>
                <w:rFonts w:ascii="Times New Roman" w:hAnsi="Times New Roman" w:cs="Times New Roman"/>
                <w:sz w:val="26"/>
                <w:szCs w:val="26"/>
              </w:rPr>
              <w:t xml:space="preserve"> и наледи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кровли – февраль.</w:t>
            </w:r>
          </w:p>
          <w:p w:rsidR="0037669E" w:rsidRPr="00C5361B" w:rsidRDefault="0037669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информационных табличек-декабрь.</w:t>
            </w:r>
          </w:p>
        </w:tc>
        <w:tc>
          <w:tcPr>
            <w:tcW w:w="1700" w:type="dxa"/>
          </w:tcPr>
          <w:p w:rsidR="00FD315C" w:rsidRPr="00C5361B" w:rsidRDefault="00FD31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011B3"/>
    <w:rsid w:val="0031662B"/>
    <w:rsid w:val="00325241"/>
    <w:rsid w:val="003414D5"/>
    <w:rsid w:val="00350CFA"/>
    <w:rsid w:val="0037669E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E0A48"/>
    <w:rsid w:val="004F332D"/>
    <w:rsid w:val="0051054C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708"/>
    <w:rsid w:val="00640BD1"/>
    <w:rsid w:val="00655F1A"/>
    <w:rsid w:val="006B29FB"/>
    <w:rsid w:val="006B443B"/>
    <w:rsid w:val="006C5F44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74BDC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6130A"/>
    <w:rsid w:val="00F66981"/>
    <w:rsid w:val="00FA4978"/>
    <w:rsid w:val="00FD315C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6EC7-C46C-4833-A014-3869755E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2016-04-15T08:10:00Z</dcterms:created>
  <dcterms:modified xsi:type="dcterms:W3CDTF">2017-03-16T04:03:00Z</dcterms:modified>
</cp:coreProperties>
</file>