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0" w:type="dxa"/>
        <w:tblLook w:val="04A0" w:firstRow="1" w:lastRow="0" w:firstColumn="1" w:lastColumn="0" w:noHBand="0" w:noVBand="1"/>
      </w:tblPr>
      <w:tblGrid>
        <w:gridCol w:w="600"/>
        <w:gridCol w:w="6900"/>
        <w:gridCol w:w="2080"/>
      </w:tblGrid>
      <w:tr w:rsidR="00081205" w:rsidRPr="00081205" w:rsidTr="00250CA1">
        <w:trPr>
          <w:trHeight w:val="300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05" w:rsidRPr="00081205" w:rsidRDefault="00081205" w:rsidP="00081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81205">
              <w:rPr>
                <w:rFonts w:ascii="Calibri" w:eastAsia="Times New Roman" w:hAnsi="Calibri" w:cs="Calibri"/>
                <w:lang w:eastAsia="ru-RU"/>
              </w:rPr>
              <w:t>Протокол ОСС № 3 от 24.12.2022</w:t>
            </w:r>
          </w:p>
        </w:tc>
      </w:tr>
      <w:tr w:rsidR="00081205" w:rsidRPr="00081205" w:rsidTr="0008120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05" w:rsidRPr="00081205" w:rsidRDefault="00081205" w:rsidP="000812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05" w:rsidRPr="00081205" w:rsidRDefault="00081205" w:rsidP="0008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05" w:rsidRPr="00081205" w:rsidRDefault="00081205" w:rsidP="0008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205" w:rsidRPr="00081205" w:rsidTr="00081205">
        <w:trPr>
          <w:trHeight w:val="300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 ПЛАТЫ ЗА СОДЕРЖАНИЕ ЖИЛОГО ПОМЕЩЕНИЯ</w:t>
            </w:r>
          </w:p>
        </w:tc>
      </w:tr>
      <w:tr w:rsidR="00081205" w:rsidRPr="00081205" w:rsidTr="0008120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05" w:rsidRPr="00081205" w:rsidRDefault="00081205" w:rsidP="0008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05" w:rsidRPr="00081205" w:rsidRDefault="00081205" w:rsidP="0008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205" w:rsidRPr="00081205" w:rsidTr="00081205">
        <w:trPr>
          <w:trHeight w:val="1080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и стоимость работ и услуг, входящих в размер платы за содержание жилого помещения, расположенного в многоквартирных домах 1, 2, 3 группы, являющихся благоустроенными (от 9 этажей и выше, за исключением домов коридорного типа, ранее имевших статус "Общежития")</w:t>
            </w:r>
          </w:p>
        </w:tc>
      </w:tr>
      <w:tr w:rsidR="00081205" w:rsidRPr="00081205" w:rsidTr="00081205">
        <w:trPr>
          <w:trHeight w:val="300"/>
        </w:trPr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1205" w:rsidRPr="00081205" w:rsidRDefault="00081205" w:rsidP="00081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081205">
              <w:rPr>
                <w:rFonts w:ascii="Calibri" w:eastAsia="Times New Roman" w:hAnsi="Calibri" w:cs="Calibri"/>
                <w:b/>
                <w:bCs/>
                <w:lang w:eastAsia="ru-RU"/>
              </w:rPr>
              <w:t>МКД по ул. Московский тракт, д. 117А</w:t>
            </w:r>
          </w:p>
        </w:tc>
      </w:tr>
      <w:tr w:rsidR="00081205" w:rsidRPr="00081205" w:rsidTr="00081205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(руб./</w:t>
            </w:r>
            <w:proofErr w:type="spellStart"/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месяц)</w:t>
            </w:r>
          </w:p>
        </w:tc>
      </w:tr>
      <w:tr w:rsidR="00081205" w:rsidRPr="00081205" w:rsidTr="0008120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2,70</w:t>
            </w:r>
          </w:p>
        </w:tc>
      </w:tr>
      <w:tr w:rsidR="00081205" w:rsidRPr="00081205" w:rsidTr="0008120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</w:t>
            </w:r>
          </w:p>
        </w:tc>
      </w:tr>
      <w:tr w:rsidR="00081205" w:rsidRPr="00081205" w:rsidTr="0008120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</w:tr>
      <w:tr w:rsidR="00081205" w:rsidRPr="00081205" w:rsidTr="0008120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1,35</w:t>
            </w:r>
          </w:p>
        </w:tc>
      </w:tr>
      <w:tr w:rsidR="00081205" w:rsidRPr="00081205" w:rsidTr="00081205">
        <w:trPr>
          <w:trHeight w:val="6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земельного участка, входящего в состав общего имущества, с элементами благоустройства, в том числе: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</w:tr>
      <w:tr w:rsidR="00081205" w:rsidRPr="00081205" w:rsidTr="00081205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2,81</w:t>
            </w:r>
          </w:p>
        </w:tc>
      </w:tr>
      <w:tr w:rsidR="00081205" w:rsidRPr="00081205" w:rsidTr="00081205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содержание элементов благоустройства (за искл</w:t>
            </w:r>
            <w:bookmarkStart w:id="0" w:name="_GoBack"/>
            <w:bookmarkEnd w:id="0"/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ючением спортивных площадок)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</w:tr>
      <w:tr w:rsidR="00081205" w:rsidRPr="00081205" w:rsidTr="00081205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81205" w:rsidRPr="00081205" w:rsidTr="00081205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 озеленение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</w:t>
            </w:r>
          </w:p>
        </w:tc>
      </w:tr>
      <w:tr w:rsidR="00081205" w:rsidRPr="00081205" w:rsidTr="00081205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0,63</w:t>
            </w:r>
          </w:p>
        </w:tc>
      </w:tr>
      <w:tr w:rsidR="00081205" w:rsidRPr="00081205" w:rsidTr="0008120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</w:tr>
      <w:tr w:rsidR="00081205" w:rsidRPr="00081205" w:rsidTr="0008120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</w:tr>
      <w:tr w:rsidR="00081205" w:rsidRPr="00081205" w:rsidTr="0008120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</w:tr>
      <w:tr w:rsidR="00081205" w:rsidRPr="00081205" w:rsidTr="00081205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</w:tr>
      <w:tr w:rsidR="00081205" w:rsidRPr="00081205" w:rsidTr="0008120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</w:tr>
      <w:tr w:rsidR="00081205" w:rsidRPr="00081205" w:rsidTr="00081205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систем диспетчеризации и автоматизированной системы коммерческого учета энергии (АСКУЭ) без учета обслуживания серверов (телеметрия)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</w:t>
            </w:r>
          </w:p>
        </w:tc>
      </w:tr>
      <w:tr w:rsidR="00081205" w:rsidRPr="00081205" w:rsidTr="0008120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теплообменников (бойлеров)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0,20</w:t>
            </w:r>
          </w:p>
        </w:tc>
      </w:tr>
      <w:tr w:rsidR="00081205" w:rsidRPr="00081205" w:rsidTr="0008120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пандусов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</w:t>
            </w:r>
          </w:p>
        </w:tc>
      </w:tr>
      <w:tr w:rsidR="00081205" w:rsidRPr="00081205" w:rsidTr="0008120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05" w:rsidRPr="00081205" w:rsidRDefault="00081205" w:rsidP="00081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05" w:rsidRPr="00081205" w:rsidRDefault="00081205" w:rsidP="0008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05" w:rsidRPr="00081205" w:rsidRDefault="00081205" w:rsidP="0008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205" w:rsidRPr="00081205" w:rsidTr="00081205">
        <w:trPr>
          <w:trHeight w:val="255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205" w:rsidRPr="00081205" w:rsidRDefault="00081205" w:rsidP="00081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жилого помещения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18,67</w:t>
            </w:r>
          </w:p>
        </w:tc>
      </w:tr>
      <w:tr w:rsidR="00081205" w:rsidRPr="00081205" w:rsidTr="0008120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05" w:rsidRPr="00081205" w:rsidRDefault="00081205" w:rsidP="0008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05" w:rsidRPr="00081205" w:rsidRDefault="00081205" w:rsidP="0008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205" w:rsidRPr="00081205" w:rsidRDefault="00081205" w:rsidP="0008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205" w:rsidRPr="00081205" w:rsidTr="00081205">
        <w:trPr>
          <w:trHeight w:val="300"/>
        </w:trPr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лифтового оборудования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05" w:rsidRPr="00081205" w:rsidRDefault="00081205" w:rsidP="00081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12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5,62</w:t>
            </w:r>
          </w:p>
        </w:tc>
      </w:tr>
    </w:tbl>
    <w:p w:rsidR="00085171" w:rsidRDefault="00085171" w:rsidP="00113C4E"/>
    <w:sectPr w:rsidR="00085171" w:rsidSect="00113C4E">
      <w:pgSz w:w="11906" w:h="16838"/>
      <w:pgMar w:top="426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81205"/>
    <w:rsid w:val="00085171"/>
    <w:rsid w:val="00113C4E"/>
    <w:rsid w:val="001153C8"/>
    <w:rsid w:val="00157612"/>
    <w:rsid w:val="00267A4B"/>
    <w:rsid w:val="00287FB8"/>
    <w:rsid w:val="002C264E"/>
    <w:rsid w:val="002E5A02"/>
    <w:rsid w:val="00335009"/>
    <w:rsid w:val="003455B2"/>
    <w:rsid w:val="003827F3"/>
    <w:rsid w:val="00392CB8"/>
    <w:rsid w:val="00396428"/>
    <w:rsid w:val="003A40B5"/>
    <w:rsid w:val="00440006"/>
    <w:rsid w:val="004D13CF"/>
    <w:rsid w:val="004D3DCF"/>
    <w:rsid w:val="00584E65"/>
    <w:rsid w:val="0061532E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90331F"/>
    <w:rsid w:val="009225AE"/>
    <w:rsid w:val="0099061F"/>
    <w:rsid w:val="009E7B58"/>
    <w:rsid w:val="00A0087E"/>
    <w:rsid w:val="00A34C23"/>
    <w:rsid w:val="00A736BB"/>
    <w:rsid w:val="00A87420"/>
    <w:rsid w:val="00AC1AB4"/>
    <w:rsid w:val="00B6625A"/>
    <w:rsid w:val="00B8775D"/>
    <w:rsid w:val="00BC5B66"/>
    <w:rsid w:val="00C30B96"/>
    <w:rsid w:val="00C406D3"/>
    <w:rsid w:val="00C747AE"/>
    <w:rsid w:val="00CA7382"/>
    <w:rsid w:val="00CE1D0E"/>
    <w:rsid w:val="00D13FAD"/>
    <w:rsid w:val="00D6007E"/>
    <w:rsid w:val="00D825FD"/>
    <w:rsid w:val="00D865D6"/>
    <w:rsid w:val="00DA5876"/>
    <w:rsid w:val="00DD5FC5"/>
    <w:rsid w:val="00E573BF"/>
    <w:rsid w:val="00E811C6"/>
    <w:rsid w:val="00E82DDD"/>
    <w:rsid w:val="00EF4D64"/>
    <w:rsid w:val="00F00435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2022-02-18T04:30:00Z</cp:lastPrinted>
  <dcterms:created xsi:type="dcterms:W3CDTF">2022-02-16T03:35:00Z</dcterms:created>
  <dcterms:modified xsi:type="dcterms:W3CDTF">2023-01-09T05:10:00Z</dcterms:modified>
</cp:coreProperties>
</file>