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50"/>
        <w:gridCol w:w="7234"/>
        <w:gridCol w:w="2181"/>
      </w:tblGrid>
      <w:tr w:rsidR="002B4D45" w:rsidRPr="002B4D45" w:rsidTr="002B4D45">
        <w:trPr>
          <w:trHeight w:val="1185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B4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Московский тракт, д. 117А</w:t>
            </w:r>
          </w:p>
        </w:tc>
      </w:tr>
      <w:tr w:rsidR="002B4D45" w:rsidRPr="002B4D45" w:rsidTr="002B4D45">
        <w:trPr>
          <w:trHeight w:val="481"/>
        </w:trPr>
        <w:tc>
          <w:tcPr>
            <w:tcW w:w="7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 и расходов</w:t>
            </w:r>
            <w:bookmarkStart w:id="0" w:name="_GoBack"/>
            <w:bookmarkEnd w:id="0"/>
          </w:p>
        </w:tc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</w:tr>
      <w:tr w:rsidR="002B4D45" w:rsidRPr="002B4D45" w:rsidTr="002B4D45">
        <w:trPr>
          <w:trHeight w:val="464"/>
        </w:trPr>
        <w:tc>
          <w:tcPr>
            <w:tcW w:w="7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D45" w:rsidRPr="002B4D45" w:rsidTr="002B4D45">
        <w:trPr>
          <w:trHeight w:val="255"/>
        </w:trPr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Доходы-всего</w:t>
            </w:r>
            <w:proofErr w:type="gramEnd"/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начислено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824 012,24   </w:t>
            </w:r>
          </w:p>
        </w:tc>
      </w:tr>
      <w:tr w:rsidR="002B4D45" w:rsidRPr="002B4D45" w:rsidTr="002B4D45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4D45" w:rsidRPr="002B4D45" w:rsidTr="002B4D45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тариф 12,56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469 025,57   </w:t>
            </w:r>
          </w:p>
        </w:tc>
      </w:tr>
      <w:tr w:rsidR="002B4D45" w:rsidRPr="002B4D45" w:rsidTr="002B4D45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 средств на 01.01.2013 (по текущему ремонту)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         18 081,00   </w:t>
            </w:r>
          </w:p>
        </w:tc>
      </w:tr>
      <w:tr w:rsidR="002B4D45" w:rsidRPr="002B4D45" w:rsidTr="002B4D45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доходы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373 067,67   </w:t>
            </w:r>
          </w:p>
        </w:tc>
      </w:tr>
      <w:tr w:rsidR="002B4D45" w:rsidRPr="002B4D45" w:rsidTr="002B4D45">
        <w:trPr>
          <w:trHeight w:val="255"/>
        </w:trPr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Расходы-всего</w:t>
            </w:r>
            <w:proofErr w:type="gramEnd"/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674 873,66   </w:t>
            </w:r>
          </w:p>
        </w:tc>
      </w:tr>
      <w:tr w:rsidR="002B4D45" w:rsidRPr="002B4D45" w:rsidTr="002B4D45">
        <w:trPr>
          <w:trHeight w:val="255"/>
        </w:trPr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4D45" w:rsidRPr="002B4D45" w:rsidTr="002B4D45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91 116,43   </w:t>
            </w:r>
          </w:p>
        </w:tc>
      </w:tr>
      <w:tr w:rsidR="002B4D45" w:rsidRPr="002B4D45" w:rsidTr="002B4D45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>Расходы по текущему содержанию и благоустройству территории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 xml:space="preserve">             91 116,43   </w:t>
            </w:r>
          </w:p>
        </w:tc>
      </w:tr>
      <w:tr w:rsidR="002B4D45" w:rsidRPr="002B4D45" w:rsidTr="002B4D45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</w:t>
            </w:r>
          </w:p>
        </w:tc>
      </w:tr>
      <w:tr w:rsidR="002B4D45" w:rsidRPr="002B4D45" w:rsidTr="002B4D45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41 605,18   </w:t>
            </w:r>
          </w:p>
        </w:tc>
      </w:tr>
      <w:tr w:rsidR="002B4D45" w:rsidRPr="002B4D45" w:rsidTr="002B4D45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(материалы, инвентарь и пр., запланированные по смете к/ф 1,32*3111,9 кв.м.*12 мес. =49292,5) фактические затраты: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 xml:space="preserve">             19 199,50   </w:t>
            </w:r>
          </w:p>
        </w:tc>
      </w:tr>
      <w:tr w:rsidR="002B4D45" w:rsidRPr="002B4D45" w:rsidTr="002B4D45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>Услуги аварийно-диспетчерской службы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 xml:space="preserve">             22 405,68   </w:t>
            </w:r>
          </w:p>
        </w:tc>
      </w:tr>
      <w:tr w:rsidR="002B4D45" w:rsidRPr="002B4D45" w:rsidTr="002B4D45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Оплата труда с начислениями и налогами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238 247,06   </w:t>
            </w:r>
          </w:p>
        </w:tc>
      </w:tr>
      <w:tr w:rsidR="002B4D45" w:rsidRPr="002B4D45" w:rsidTr="002B4D45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</w:t>
            </w:r>
            <w:proofErr w:type="gramStart"/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  <w:proofErr w:type="gramEnd"/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67 963,90   </w:t>
            </w:r>
          </w:p>
        </w:tc>
      </w:tr>
      <w:tr w:rsidR="002B4D45" w:rsidRPr="002B4D45" w:rsidTr="002B4D45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D45">
              <w:rPr>
                <w:rFonts w:ascii="Times New Roman" w:hAnsi="Times New Roman" w:cs="Times New Roman"/>
                <w:sz w:val="20"/>
                <w:szCs w:val="20"/>
              </w:rPr>
              <w:t>Общеэксплуатационные</w:t>
            </w:r>
            <w:proofErr w:type="spellEnd"/>
            <w:r w:rsidRPr="002B4D45">
              <w:rPr>
                <w:rFonts w:ascii="Times New Roman" w:hAnsi="Times New Roman" w:cs="Times New Roman"/>
                <w:sz w:val="20"/>
                <w:szCs w:val="20"/>
              </w:rPr>
              <w:t xml:space="preserve"> затраты, в том числе услуги ТРИЦ по начислению: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 xml:space="preserve">             45 184,79   </w:t>
            </w:r>
          </w:p>
        </w:tc>
      </w:tr>
      <w:tr w:rsidR="002B4D45" w:rsidRPr="002B4D45" w:rsidTr="002B4D45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>Развитие организации (6% от содержания)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sz w:val="20"/>
                <w:szCs w:val="20"/>
              </w:rPr>
              <w:t xml:space="preserve">             22 779,11   </w:t>
            </w:r>
          </w:p>
        </w:tc>
      </w:tr>
      <w:tr w:rsidR="002B4D45" w:rsidRPr="002B4D45" w:rsidTr="002B4D45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расходы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235 941,09   </w:t>
            </w:r>
          </w:p>
        </w:tc>
      </w:tr>
      <w:tr w:rsidR="002B4D45" w:rsidRPr="002B4D45" w:rsidTr="002B4D45">
        <w:trPr>
          <w:trHeight w:val="255"/>
        </w:trPr>
        <w:tc>
          <w:tcPr>
            <w:tcW w:w="7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D45" w:rsidRPr="002B4D45" w:rsidRDefault="002B4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Финансовый результа</w:t>
            </w:r>
            <w:proofErr w:type="gramStart"/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т(</w:t>
            </w:r>
            <w:proofErr w:type="gramEnd"/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+,-) в том числе: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45" w:rsidRPr="002B4D45" w:rsidRDefault="002B4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149 138,58   </w:t>
            </w:r>
          </w:p>
        </w:tc>
      </w:tr>
    </w:tbl>
    <w:p w:rsidR="00AE6DE9" w:rsidRPr="002A5D16" w:rsidRDefault="00AE6DE9" w:rsidP="002A5D16"/>
    <w:sectPr w:rsidR="00AE6DE9" w:rsidRPr="002A5D16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01340F"/>
    <w:rsid w:val="001D6A22"/>
    <w:rsid w:val="0024283F"/>
    <w:rsid w:val="002A5D16"/>
    <w:rsid w:val="002B4D45"/>
    <w:rsid w:val="002F06A4"/>
    <w:rsid w:val="0033669E"/>
    <w:rsid w:val="00465498"/>
    <w:rsid w:val="004A641C"/>
    <w:rsid w:val="004B4134"/>
    <w:rsid w:val="004B6A70"/>
    <w:rsid w:val="004E55D3"/>
    <w:rsid w:val="004F223A"/>
    <w:rsid w:val="005245B9"/>
    <w:rsid w:val="005E75AA"/>
    <w:rsid w:val="00625CA2"/>
    <w:rsid w:val="006F4A3C"/>
    <w:rsid w:val="009A0E5A"/>
    <w:rsid w:val="009B44C1"/>
    <w:rsid w:val="009E4A98"/>
    <w:rsid w:val="00AC10A2"/>
    <w:rsid w:val="00AE6DE9"/>
    <w:rsid w:val="00B10213"/>
    <w:rsid w:val="00BD75E1"/>
    <w:rsid w:val="00C4751D"/>
    <w:rsid w:val="00C56F40"/>
    <w:rsid w:val="00C9010B"/>
    <w:rsid w:val="00D22F30"/>
    <w:rsid w:val="00D31DE9"/>
    <w:rsid w:val="00DB7FDF"/>
    <w:rsid w:val="00DE03D1"/>
    <w:rsid w:val="00E22B15"/>
    <w:rsid w:val="00EA6C32"/>
    <w:rsid w:val="00ED0003"/>
    <w:rsid w:val="00EF3EDA"/>
    <w:rsid w:val="00F05D1E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2014-07-22T11:12:00Z</dcterms:created>
  <dcterms:modified xsi:type="dcterms:W3CDTF">2014-07-22T11:14:00Z</dcterms:modified>
</cp:coreProperties>
</file>